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BECE7" w14:textId="77777777" w:rsidR="004F467A" w:rsidRDefault="004F467A" w:rsidP="002F6181">
      <w:pPr>
        <w:tabs>
          <w:tab w:val="left" w:pos="9498"/>
        </w:tabs>
        <w:autoSpaceDE w:val="0"/>
        <w:autoSpaceDN w:val="0"/>
        <w:adjustRightInd w:val="0"/>
        <w:spacing w:before="240" w:after="360"/>
        <w:jc w:val="both"/>
        <w:rPr>
          <w:rFonts w:ascii="Arial" w:hAnsi="Arial" w:cs="Arial"/>
          <w:b/>
          <w:i/>
          <w:iCs/>
          <w:color w:val="000000"/>
          <w:sz w:val="18"/>
          <w:szCs w:val="18"/>
        </w:rPr>
      </w:pPr>
      <w:bookmarkStart w:id="0" w:name="_Hlk221174784"/>
      <w:r w:rsidRPr="00BB6C76">
        <w:rPr>
          <w:rFonts w:ascii="Arial" w:hAnsi="Arial" w:cs="Arial"/>
          <w:b/>
          <w:i/>
          <w:iCs/>
          <w:color w:val="000000"/>
          <w:sz w:val="18"/>
          <w:szCs w:val="18"/>
        </w:rPr>
        <w:t>Da compilare e sottoscrivere a cura del legale rappresentante di ciascuna impresa aderente al progetto integrato</w:t>
      </w:r>
      <w:r>
        <w:rPr>
          <w:rFonts w:ascii="Arial" w:hAnsi="Arial" w:cs="Arial"/>
          <w:b/>
          <w:i/>
          <w:iCs/>
          <w:color w:val="000000"/>
          <w:sz w:val="18"/>
          <w:szCs w:val="18"/>
        </w:rPr>
        <w:t xml:space="preserve"> </w:t>
      </w:r>
      <w:r w:rsidRPr="00BB6C76">
        <w:rPr>
          <w:rFonts w:ascii="Arial" w:hAnsi="Arial" w:cs="Arial"/>
          <w:b/>
          <w:i/>
          <w:iCs/>
          <w:color w:val="000000"/>
          <w:sz w:val="18"/>
          <w:szCs w:val="18"/>
        </w:rPr>
        <w:t>sovraregionale</w:t>
      </w:r>
    </w:p>
    <w:p w14:paraId="32608AB0" w14:textId="77777777" w:rsidR="009153D0" w:rsidRDefault="009153D0" w:rsidP="00F059E7">
      <w:pPr>
        <w:suppressAutoHyphens/>
        <w:autoSpaceDE w:val="0"/>
        <w:autoSpaceDN w:val="0"/>
        <w:adjustRightInd w:val="0"/>
        <w:spacing w:line="300" w:lineRule="auto"/>
        <w:ind w:left="568" w:hanging="284"/>
        <w:jc w:val="center"/>
        <w:rPr>
          <w:rFonts w:ascii="Arial" w:hAnsi="Arial" w:cs="Arial"/>
          <w:b/>
          <w:bCs/>
          <w:sz w:val="20"/>
          <w:szCs w:val="20"/>
          <w:lang w:eastAsia="ar-SA"/>
        </w:rPr>
      </w:pPr>
      <w:r w:rsidRPr="009153D0">
        <w:rPr>
          <w:rFonts w:ascii="Arial" w:hAnsi="Arial" w:cs="Arial"/>
          <w:b/>
          <w:bCs/>
          <w:sz w:val="20"/>
          <w:szCs w:val="20"/>
          <w:lang w:eastAsia="ar-SA"/>
        </w:rPr>
        <w:t>Dichiarazione sostitutiva di atto di notorietà in materia di polizza catastrofale</w:t>
      </w:r>
    </w:p>
    <w:bookmarkEnd w:id="0"/>
    <w:p w14:paraId="3280187E" w14:textId="77A7DC3D" w:rsidR="005B4FB5" w:rsidRPr="00C5075C" w:rsidRDefault="00F059E7" w:rsidP="00777A8C">
      <w:pPr>
        <w:spacing w:after="360" w:line="360" w:lineRule="auto"/>
        <w:jc w:val="center"/>
        <w:rPr>
          <w:rFonts w:ascii="Arial" w:hAnsi="Arial" w:cs="Arial"/>
          <w:color w:val="000000"/>
          <w:sz w:val="20"/>
          <w:szCs w:val="20"/>
        </w:rPr>
      </w:pPr>
      <w:r w:rsidRPr="00F059E7">
        <w:rPr>
          <w:rFonts w:ascii="Arial" w:hAnsi="Arial" w:cs="Arial"/>
          <w:b/>
          <w:bCs/>
          <w:sz w:val="20"/>
          <w:szCs w:val="20"/>
          <w:lang w:eastAsia="ar-SA"/>
        </w:rPr>
        <w:t>AUTODICHIARAZIONE AI SENSI DEGLI ARTT. 46 E 47 DEL D.P.R. 28 DICEMBRE 2000, N. 445</w:t>
      </w:r>
    </w:p>
    <w:p w14:paraId="23E50433" w14:textId="77777777" w:rsidR="0098586B" w:rsidRPr="00C5075C" w:rsidRDefault="0098586B" w:rsidP="0098586B">
      <w:pPr>
        <w:spacing w:after="240" w:line="360" w:lineRule="auto"/>
        <w:jc w:val="both"/>
        <w:rPr>
          <w:rFonts w:ascii="Arial" w:hAnsi="Arial" w:cs="Arial"/>
          <w:sz w:val="20"/>
          <w:szCs w:val="20"/>
        </w:rPr>
      </w:pPr>
      <w:r w:rsidRPr="00C5075C">
        <w:rPr>
          <w:rFonts w:ascii="Arial" w:hAnsi="Arial" w:cs="Arial"/>
          <w:sz w:val="20"/>
          <w:szCs w:val="20"/>
        </w:rPr>
        <w:t xml:space="preserve">Il/La sottoscritto/a ___________________________________ nato/a </w:t>
      </w:r>
      <w:proofErr w:type="spellStart"/>
      <w:r w:rsidRPr="00C5075C">
        <w:rPr>
          <w:rFonts w:ascii="Arial" w:hAnsi="Arial" w:cs="Arial"/>
          <w:sz w:val="20"/>
          <w:szCs w:val="20"/>
        </w:rPr>
        <w:t>a</w:t>
      </w:r>
      <w:proofErr w:type="spellEnd"/>
      <w:r w:rsidRPr="00C5075C">
        <w:rPr>
          <w:rFonts w:ascii="Arial" w:hAnsi="Arial" w:cs="Arial"/>
          <w:sz w:val="20"/>
          <w:szCs w:val="20"/>
        </w:rPr>
        <w:t xml:space="preserve"> _______________________ (___) il _______________ residente a _______________________________________ (___) in via/piazza _______________________________ n. ________ C.F. ______________________________________ in qualità di legale rappresentante dell’impresa _______________________________ con sede legale in __________________ (___) via/piazza _______________________________________ n. _____ Codice Fiscale _________________ partita IVA ____________________</w:t>
      </w:r>
    </w:p>
    <w:p w14:paraId="0669C2EF" w14:textId="77777777" w:rsidR="007837A4" w:rsidRDefault="007837A4" w:rsidP="00CC575D">
      <w:pPr>
        <w:spacing w:after="120" w:line="360" w:lineRule="auto"/>
        <w:jc w:val="both"/>
        <w:rPr>
          <w:rFonts w:ascii="Arial" w:hAnsi="Arial" w:cs="Arial"/>
          <w:sz w:val="20"/>
          <w:szCs w:val="20"/>
        </w:rPr>
      </w:pPr>
      <w:r w:rsidRPr="007837A4">
        <w:rPr>
          <w:rFonts w:ascii="Arial" w:hAnsi="Arial" w:cs="Arial"/>
          <w:sz w:val="20"/>
          <w:szCs w:val="20"/>
        </w:rPr>
        <w:t>ai sensi e per gli effetti degli articoli 46 e 47 del D.P.R. n. 445/2000, consapevole delle responsabilità penali previste per le ipotesi di falsità in atti e dichiarazioni mendaci così come stabilito negli artt. 75 e 76 del DPR 28/12/2000 n. 445,</w:t>
      </w:r>
    </w:p>
    <w:p w14:paraId="1C7C6AB7" w14:textId="7C1D4CA9" w:rsidR="005B4FB5" w:rsidRPr="00C5075C" w:rsidRDefault="005B4FB5" w:rsidP="0098586B">
      <w:pPr>
        <w:spacing w:after="240" w:line="360" w:lineRule="auto"/>
        <w:jc w:val="center"/>
        <w:rPr>
          <w:rFonts w:ascii="Arial" w:eastAsia="Calibri" w:hAnsi="Arial" w:cs="Arial"/>
          <w:color w:val="000000"/>
          <w:sz w:val="20"/>
          <w:szCs w:val="20"/>
        </w:rPr>
      </w:pPr>
      <w:r w:rsidRPr="00C5075C">
        <w:rPr>
          <w:rFonts w:ascii="Arial" w:eastAsia="Calibri" w:hAnsi="Arial" w:cs="Arial"/>
          <w:b/>
          <w:bCs/>
          <w:color w:val="000000"/>
          <w:sz w:val="20"/>
          <w:szCs w:val="20"/>
        </w:rPr>
        <w:t>DICHIARA</w:t>
      </w:r>
      <w:r w:rsidR="008D482B">
        <w:rPr>
          <w:rFonts w:ascii="Arial" w:eastAsia="Calibri" w:hAnsi="Arial" w:cs="Arial"/>
          <w:b/>
          <w:bCs/>
          <w:color w:val="000000"/>
          <w:sz w:val="20"/>
          <w:szCs w:val="20"/>
        </w:rPr>
        <w:t xml:space="preserve"> CHE:</w:t>
      </w:r>
    </w:p>
    <w:p w14:paraId="7F39B0CF" w14:textId="43C408C9" w:rsidR="004D50F6" w:rsidRDefault="004D50F6" w:rsidP="002C55DD">
      <w:pPr>
        <w:spacing w:after="120" w:line="360" w:lineRule="auto"/>
        <w:ind w:left="227" w:hanging="227"/>
        <w:jc w:val="both"/>
        <w:rPr>
          <w:rFonts w:ascii="Arial" w:hAnsi="Arial" w:cs="Arial"/>
          <w:sz w:val="20"/>
          <w:szCs w:val="20"/>
        </w:rPr>
      </w:pPr>
      <w:r w:rsidRPr="004D50F6">
        <w:rPr>
          <w:rFonts w:ascii="Segoe UI Symbol" w:hAnsi="Segoe UI Symbol" w:cs="Segoe UI Symbol"/>
          <w:sz w:val="20"/>
          <w:szCs w:val="20"/>
        </w:rPr>
        <w:t>☐</w:t>
      </w:r>
      <w:r w:rsidRPr="004D50F6">
        <w:rPr>
          <w:rFonts w:ascii="Arial" w:hAnsi="Arial" w:cs="Arial"/>
          <w:sz w:val="20"/>
          <w:szCs w:val="20"/>
        </w:rPr>
        <w:t xml:space="preserve"> </w:t>
      </w:r>
      <w:r w:rsidR="00E82B68" w:rsidRPr="00E82B68">
        <w:rPr>
          <w:rFonts w:ascii="Arial" w:hAnsi="Arial" w:cs="Arial"/>
          <w:sz w:val="20"/>
          <w:szCs w:val="20"/>
        </w:rPr>
        <w:t>è stato assolto l’obbligo di stipula di un contratto assicurativo a copertura dei danni ai beni aziendali direttamente cagionati da calamità naturali ed eventi catastrofali verificatisi sul territorio nazionale, ai sensi dell’art. 1, comma 101, della legge 30 dicembre 2023, n. 213 e dell’art. 1 del decreto-legge 31 marzo 2025, n. 39, tramite sottoscrizione della polizza n. __________________________ rilasciata da ______________________________________ in data _________________, con validità fino al __________________;</w:t>
      </w:r>
    </w:p>
    <w:p w14:paraId="3AED819A" w14:textId="47911641" w:rsidR="001172ED" w:rsidRDefault="001172ED" w:rsidP="002C55DD">
      <w:pPr>
        <w:spacing w:after="120" w:line="360" w:lineRule="auto"/>
        <w:ind w:left="284" w:hanging="284"/>
        <w:jc w:val="both"/>
        <w:rPr>
          <w:rFonts w:ascii="Arial" w:hAnsi="Arial" w:cs="Arial"/>
          <w:sz w:val="20"/>
          <w:szCs w:val="20"/>
        </w:rPr>
      </w:pPr>
      <w:r w:rsidRPr="178E806E">
        <w:rPr>
          <w:rFonts w:ascii="Segoe UI Symbol" w:hAnsi="Segoe UI Symbol" w:cs="Segoe UI Symbol"/>
        </w:rPr>
        <w:t>☐</w:t>
      </w:r>
      <w:r w:rsidRPr="178E806E">
        <w:rPr>
          <w:rFonts w:asciiTheme="minorHAnsi" w:hAnsiTheme="minorHAnsi" w:cstheme="minorBidi"/>
        </w:rPr>
        <w:t xml:space="preserve"> </w:t>
      </w:r>
      <w:r w:rsidR="00FA0382" w:rsidRPr="00FA0382">
        <w:rPr>
          <w:rFonts w:ascii="Arial" w:hAnsi="Arial" w:cs="Arial"/>
          <w:sz w:val="20"/>
          <w:szCs w:val="20"/>
        </w:rPr>
        <w:t>non è stato assolto l’obbligo di stipula di un contratto assicurativo a copertura dei danni ai beni aziendali direttamente cagionati da calamità naturali ed eventi catastrofali verificatisi sul territorio nazionale, ai sensi dell’art. 1, comma 101, della legge 30 dicembre 2023, n. 213 e dell’art. 1 del decreto-legge 31 marzo 2025, n. 39, in quanto:</w:t>
      </w:r>
    </w:p>
    <w:p w14:paraId="116B46F4" w14:textId="77777777" w:rsidR="00B80A53" w:rsidRPr="00B80A53" w:rsidRDefault="00B80A53" w:rsidP="00B80A53">
      <w:pPr>
        <w:pStyle w:val="Paragrafoelenco"/>
        <w:numPr>
          <w:ilvl w:val="0"/>
          <w:numId w:val="2"/>
        </w:numPr>
        <w:spacing w:after="120" w:line="360" w:lineRule="auto"/>
        <w:ind w:left="1003" w:hanging="357"/>
        <w:contextualSpacing w:val="0"/>
        <w:rPr>
          <w:rFonts w:ascii="Arial" w:hAnsi="Arial" w:cs="Arial"/>
          <w:sz w:val="20"/>
          <w:szCs w:val="20"/>
        </w:rPr>
      </w:pPr>
      <w:r w:rsidRPr="00B80A53">
        <w:rPr>
          <w:rFonts w:ascii="Arial" w:hAnsi="Arial" w:cs="Arial"/>
          <w:sz w:val="20"/>
          <w:szCs w:val="20"/>
        </w:rPr>
        <w:t xml:space="preserve">alla data di sottoscrizione della presente, non dispone delle immobilizzazioni di cui all'articolo 2424, comma 1, sezione Attivo, voce B-II, numeri 1), 2) e 3); </w:t>
      </w:r>
    </w:p>
    <w:p w14:paraId="200D4F62" w14:textId="77777777" w:rsidR="002D429A" w:rsidRPr="002D429A" w:rsidRDefault="002D429A" w:rsidP="002D429A">
      <w:pPr>
        <w:pStyle w:val="Paragrafoelenco"/>
        <w:numPr>
          <w:ilvl w:val="0"/>
          <w:numId w:val="2"/>
        </w:numPr>
        <w:tabs>
          <w:tab w:val="left" w:pos="142"/>
        </w:tabs>
        <w:spacing w:line="360" w:lineRule="auto"/>
        <w:jc w:val="both"/>
        <w:rPr>
          <w:rFonts w:ascii="Arial" w:hAnsi="Arial" w:cs="Arial"/>
          <w:sz w:val="20"/>
          <w:szCs w:val="20"/>
        </w:rPr>
      </w:pPr>
      <w:r w:rsidRPr="002D429A">
        <w:rPr>
          <w:rFonts w:ascii="Arial" w:hAnsi="Arial" w:cs="Arial"/>
          <w:sz w:val="20"/>
          <w:szCs w:val="20"/>
        </w:rPr>
        <w:t>rientra tra le ipotesi di cui all’articolo 11, comma 2, del Decreto del Ministro dell’Economia e delle Finanze e del Ministro delle Imprese e del Made in Italy 30 gennaio 2025, n. 18, il quale dispone che “</w:t>
      </w:r>
      <w:r w:rsidRPr="002D429A">
        <w:rPr>
          <w:rFonts w:ascii="Arial" w:hAnsi="Arial" w:cs="Arial"/>
          <w:i/>
          <w:iCs/>
          <w:sz w:val="20"/>
          <w:szCs w:val="20"/>
        </w:rPr>
        <w:t xml:space="preserve">Per le polizze già in essere, l’adeguamento alle previsioni di legge decorre a partire dal primo rinnovo o </w:t>
      </w:r>
      <w:proofErr w:type="spellStart"/>
      <w:r w:rsidRPr="002D429A">
        <w:rPr>
          <w:rFonts w:ascii="Arial" w:hAnsi="Arial" w:cs="Arial"/>
          <w:i/>
          <w:iCs/>
          <w:sz w:val="20"/>
          <w:szCs w:val="20"/>
        </w:rPr>
        <w:t>quietanzamento</w:t>
      </w:r>
      <w:proofErr w:type="spellEnd"/>
      <w:r w:rsidRPr="002D429A">
        <w:rPr>
          <w:rFonts w:ascii="Arial" w:hAnsi="Arial" w:cs="Arial"/>
          <w:i/>
          <w:iCs/>
          <w:sz w:val="20"/>
          <w:szCs w:val="20"/>
        </w:rPr>
        <w:t xml:space="preserve"> utile delle stesse</w:t>
      </w:r>
      <w:r w:rsidRPr="002D429A">
        <w:rPr>
          <w:rFonts w:ascii="Arial" w:hAnsi="Arial" w:cs="Arial"/>
          <w:sz w:val="20"/>
          <w:szCs w:val="20"/>
        </w:rPr>
        <w:t xml:space="preserve">”; </w:t>
      </w:r>
    </w:p>
    <w:p w14:paraId="10F6403A" w14:textId="577CB642" w:rsidR="002C55DD" w:rsidRDefault="006A2818" w:rsidP="006A2818">
      <w:pPr>
        <w:tabs>
          <w:tab w:val="left" w:pos="142"/>
        </w:tabs>
        <w:spacing w:before="240" w:line="276" w:lineRule="auto"/>
        <w:jc w:val="center"/>
        <w:rPr>
          <w:rFonts w:ascii="Arial" w:hAnsi="Arial" w:cs="Arial"/>
          <w:sz w:val="20"/>
          <w:szCs w:val="20"/>
        </w:rPr>
      </w:pPr>
      <w:r w:rsidRPr="006A2818">
        <w:rPr>
          <w:rFonts w:ascii="Arial" w:hAnsi="Arial" w:cs="Arial"/>
          <w:sz w:val="20"/>
          <w:szCs w:val="20"/>
        </w:rPr>
        <w:t>Stante quanto precede</w:t>
      </w:r>
    </w:p>
    <w:p w14:paraId="56BF09CF" w14:textId="79E8309F" w:rsidR="00281D3D" w:rsidRDefault="00281D3D" w:rsidP="00777A8C">
      <w:pPr>
        <w:tabs>
          <w:tab w:val="left" w:pos="142"/>
        </w:tabs>
        <w:spacing w:before="240" w:after="240" w:line="276" w:lineRule="auto"/>
        <w:jc w:val="center"/>
        <w:rPr>
          <w:rFonts w:ascii="Calibri" w:hAnsi="Calibri"/>
          <w:b/>
          <w:bCs/>
        </w:rPr>
      </w:pPr>
      <w:r w:rsidRPr="00BD7DF7">
        <w:rPr>
          <w:rFonts w:ascii="Calibri" w:hAnsi="Calibri"/>
          <w:b/>
          <w:bCs/>
        </w:rPr>
        <w:lastRenderedPageBreak/>
        <w:t>DICHIARA</w:t>
      </w:r>
      <w:r>
        <w:rPr>
          <w:rFonts w:ascii="Calibri" w:hAnsi="Calibri"/>
          <w:b/>
          <w:bCs/>
        </w:rPr>
        <w:t>:</w:t>
      </w:r>
    </w:p>
    <w:p w14:paraId="49EBE9A1" w14:textId="77777777" w:rsidR="0099622B" w:rsidRDefault="00D86720" w:rsidP="008707FD">
      <w:pPr>
        <w:pStyle w:val="Paragrafoelenco"/>
        <w:numPr>
          <w:ilvl w:val="0"/>
          <w:numId w:val="3"/>
        </w:numPr>
        <w:spacing w:after="120" w:line="360" w:lineRule="auto"/>
        <w:ind w:left="1077" w:hanging="357"/>
        <w:contextualSpacing w:val="0"/>
        <w:jc w:val="both"/>
        <w:rPr>
          <w:rFonts w:ascii="Arial" w:hAnsi="Arial" w:cs="Arial"/>
          <w:sz w:val="20"/>
          <w:szCs w:val="20"/>
        </w:rPr>
      </w:pPr>
      <w:r w:rsidRPr="00D86720">
        <w:rPr>
          <w:rFonts w:ascii="Arial" w:hAnsi="Arial" w:cs="Arial"/>
          <w:sz w:val="20"/>
          <w:szCs w:val="20"/>
        </w:rPr>
        <w:t>di essere consapevole che, in caso di mancato assolvimento dell’obbligo assicurativo, Invitalia ne terrà conto nell’ambito dei procedimenti di cui è ad essa affidata la gestione o l’assistenza tecnica, secondo quanto previsto dalla normativa agevolativa relativa alla misura per la quale è stata presentata la domanda</w:t>
      </w:r>
      <w:r w:rsidR="0099622B">
        <w:rPr>
          <w:rFonts w:ascii="Arial" w:hAnsi="Arial" w:cs="Arial"/>
          <w:sz w:val="20"/>
          <w:szCs w:val="20"/>
        </w:rPr>
        <w:t>;</w:t>
      </w:r>
    </w:p>
    <w:p w14:paraId="57E20A28" w14:textId="77777777" w:rsidR="008707FD" w:rsidRDefault="0099622B" w:rsidP="008707FD">
      <w:pPr>
        <w:pStyle w:val="Paragrafoelenco"/>
        <w:numPr>
          <w:ilvl w:val="0"/>
          <w:numId w:val="3"/>
        </w:numPr>
        <w:spacing w:after="120" w:line="360" w:lineRule="auto"/>
        <w:ind w:left="1077" w:hanging="357"/>
        <w:contextualSpacing w:val="0"/>
        <w:jc w:val="both"/>
        <w:rPr>
          <w:rFonts w:ascii="Arial" w:hAnsi="Arial" w:cs="Arial"/>
          <w:sz w:val="20"/>
          <w:szCs w:val="20"/>
        </w:rPr>
      </w:pPr>
      <w:r w:rsidRPr="0099622B">
        <w:rPr>
          <w:rFonts w:ascii="Arial" w:hAnsi="Arial" w:cs="Arial"/>
          <w:sz w:val="20"/>
          <w:szCs w:val="20"/>
        </w:rPr>
        <w:t>che l’impresa è consapevole che, ai sensi dell’articolo 1 comma 1 del Decreto del Ministero delle Imprese e del Made in Italy del 18 giugno 2025 l’accesso alle agevolazioni è consentito solo in caso di intervenuto adempimento dell’obbligo di stipula di contratti assicurativi a copertura dei danni previsto dall’articolo 1, comma 101, della legge 30 dicembre 2023, n. 213</w:t>
      </w:r>
      <w:r w:rsidR="008707FD">
        <w:rPr>
          <w:rFonts w:ascii="Arial" w:hAnsi="Arial" w:cs="Arial"/>
          <w:sz w:val="20"/>
          <w:szCs w:val="20"/>
        </w:rPr>
        <w:t>;</w:t>
      </w:r>
    </w:p>
    <w:p w14:paraId="3585188E" w14:textId="3CC8D5D2" w:rsidR="00D86720" w:rsidRPr="00D86720" w:rsidRDefault="008707FD" w:rsidP="0059705E">
      <w:pPr>
        <w:pStyle w:val="Paragrafoelenco"/>
        <w:numPr>
          <w:ilvl w:val="0"/>
          <w:numId w:val="3"/>
        </w:numPr>
        <w:spacing w:after="240" w:line="360" w:lineRule="auto"/>
        <w:ind w:left="1077" w:hanging="357"/>
        <w:jc w:val="both"/>
        <w:rPr>
          <w:rFonts w:ascii="Arial" w:hAnsi="Arial" w:cs="Arial"/>
          <w:sz w:val="20"/>
          <w:szCs w:val="20"/>
        </w:rPr>
      </w:pPr>
      <w:r>
        <w:rPr>
          <w:rFonts w:ascii="Arial" w:hAnsi="Arial" w:cs="Arial"/>
          <w:sz w:val="20"/>
          <w:szCs w:val="20"/>
        </w:rPr>
        <w:t xml:space="preserve">che </w:t>
      </w:r>
      <w:r w:rsidRPr="008707FD">
        <w:rPr>
          <w:rFonts w:ascii="Arial" w:hAnsi="Arial" w:cs="Arial"/>
          <w:sz w:val="20"/>
          <w:szCs w:val="20"/>
        </w:rPr>
        <w:t>da ultimo che l’impresa 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r w:rsidR="00D86720" w:rsidRPr="00D86720">
        <w:rPr>
          <w:rFonts w:ascii="Arial" w:hAnsi="Arial" w:cs="Arial"/>
          <w:sz w:val="20"/>
          <w:szCs w:val="20"/>
        </w:rPr>
        <w:t>.</w:t>
      </w:r>
    </w:p>
    <w:p w14:paraId="5EFCB5A7" w14:textId="21A9D29F" w:rsidR="005B4FB5" w:rsidRPr="00C5075C" w:rsidRDefault="0059705E" w:rsidP="0059705E">
      <w:pPr>
        <w:spacing w:after="240" w:line="360" w:lineRule="auto"/>
        <w:jc w:val="both"/>
        <w:rPr>
          <w:rFonts w:ascii="Arial" w:hAnsi="Arial" w:cs="Arial"/>
          <w:sz w:val="20"/>
          <w:szCs w:val="20"/>
        </w:rPr>
      </w:pPr>
      <w:r w:rsidRPr="0059705E">
        <w:rPr>
          <w:rFonts w:ascii="Arial" w:hAnsi="Arial" w:cs="Arial"/>
          <w:sz w:val="20"/>
          <w:szCs w:val="20"/>
        </w:rPr>
        <w:t>Inoltre, si impegna trasmettere tempestivamente a Invitalia, a fronte di apposita richiesta avanzata dalla stessa, copia della sopra richiamata polizza n. ______________________ rilasciata da _______________________ in data _____________ con validità fino al _____________</w:t>
      </w:r>
      <w:r w:rsidR="005818B9">
        <w:rPr>
          <w:rFonts w:ascii="Arial" w:hAnsi="Arial" w:cs="Arial"/>
          <w:sz w:val="20"/>
          <w:szCs w:val="20"/>
        </w:rPr>
        <w:t>.</w:t>
      </w:r>
    </w:p>
    <w:p w14:paraId="7F2990AC" w14:textId="77777777" w:rsidR="00EE37E4" w:rsidRPr="00EE37E4" w:rsidRDefault="00EE37E4" w:rsidP="00EE37E4">
      <w:pPr>
        <w:spacing w:line="360" w:lineRule="auto"/>
        <w:jc w:val="both"/>
        <w:rPr>
          <w:rFonts w:ascii="Arial" w:hAnsi="Arial" w:cs="Arial"/>
          <w:sz w:val="20"/>
          <w:szCs w:val="20"/>
        </w:rPr>
      </w:pPr>
      <w:r w:rsidRPr="00EE37E4">
        <w:rPr>
          <w:rFonts w:ascii="Arial" w:hAnsi="Arial" w:cs="Arial"/>
          <w:sz w:val="20"/>
          <w:szCs w:val="20"/>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78A016E9" w14:textId="77777777" w:rsidR="00EE37E4" w:rsidRPr="00EE37E4" w:rsidRDefault="00EE37E4" w:rsidP="00EE37E4">
      <w:pPr>
        <w:spacing w:line="360" w:lineRule="auto"/>
        <w:jc w:val="both"/>
        <w:rPr>
          <w:rFonts w:ascii="Arial" w:hAnsi="Arial" w:cs="Arial"/>
          <w:sz w:val="20"/>
          <w:szCs w:val="20"/>
        </w:rPr>
      </w:pPr>
    </w:p>
    <w:p w14:paraId="79EFEE56" w14:textId="77777777" w:rsidR="005B4FB5" w:rsidRPr="003806DF" w:rsidRDefault="005B4FB5" w:rsidP="005B4FB5">
      <w:pPr>
        <w:spacing w:line="360" w:lineRule="auto"/>
        <w:jc w:val="both"/>
        <w:rPr>
          <w:rFonts w:ascii="Arial" w:hAnsi="Arial" w:cs="Arial"/>
          <w:sz w:val="20"/>
          <w:szCs w:val="20"/>
        </w:rPr>
      </w:pPr>
    </w:p>
    <w:p w14:paraId="4110AFE0" w14:textId="498A2CA1" w:rsidR="0098586B" w:rsidRPr="003806DF" w:rsidRDefault="005B4FB5" w:rsidP="00E351B8">
      <w:pPr>
        <w:spacing w:line="360" w:lineRule="auto"/>
        <w:ind w:firstLine="7371"/>
        <w:jc w:val="both"/>
        <w:rPr>
          <w:rFonts w:ascii="Arial" w:hAnsi="Arial" w:cs="Arial"/>
          <w:sz w:val="20"/>
          <w:szCs w:val="20"/>
        </w:rPr>
      </w:pPr>
      <w:r w:rsidRPr="003806DF">
        <w:rPr>
          <w:rFonts w:ascii="Arial" w:hAnsi="Arial" w:cs="Arial"/>
          <w:sz w:val="20"/>
          <w:szCs w:val="20"/>
        </w:rPr>
        <w:t>Firma</w:t>
      </w:r>
      <w:r w:rsidR="00E351B8" w:rsidRPr="003806DF">
        <w:rPr>
          <w:rFonts w:ascii="Arial" w:hAnsi="Arial" w:cs="Arial"/>
          <w:sz w:val="20"/>
          <w:szCs w:val="20"/>
        </w:rPr>
        <w:t>to digitalmente</w:t>
      </w:r>
    </w:p>
    <w:p w14:paraId="361B471B" w14:textId="72A610D9" w:rsidR="00E351B8" w:rsidRPr="00C5075C" w:rsidRDefault="00E351B8" w:rsidP="00E351B8">
      <w:pPr>
        <w:spacing w:line="360" w:lineRule="auto"/>
        <w:ind w:firstLine="7371"/>
        <w:jc w:val="both"/>
        <w:rPr>
          <w:rFonts w:ascii="Arial" w:hAnsi="Arial" w:cs="Arial"/>
          <w:color w:val="808080"/>
        </w:rPr>
      </w:pPr>
      <w:r>
        <w:rPr>
          <w:rFonts w:ascii="Arial" w:hAnsi="Arial" w:cs="Arial"/>
          <w:b/>
          <w:bCs/>
          <w:sz w:val="20"/>
          <w:szCs w:val="20"/>
        </w:rPr>
        <w:t>__________________</w:t>
      </w:r>
    </w:p>
    <w:p w14:paraId="5509ADB5" w14:textId="77777777" w:rsidR="0098586B" w:rsidRPr="00C5075C" w:rsidRDefault="0098586B" w:rsidP="0098586B">
      <w:pPr>
        <w:pStyle w:val="Testonotaapidipagina"/>
        <w:widowControl w:val="0"/>
        <w:spacing w:after="120" w:line="276" w:lineRule="auto"/>
        <w:jc w:val="both"/>
        <w:rPr>
          <w:rFonts w:ascii="Arial" w:hAnsi="Arial" w:cs="Arial"/>
          <w:color w:val="808080"/>
        </w:rPr>
      </w:pPr>
    </w:p>
    <w:p w14:paraId="63C2E4F5" w14:textId="77777777" w:rsidR="0098586B" w:rsidRPr="00C5075C" w:rsidRDefault="0098586B" w:rsidP="0098586B">
      <w:pPr>
        <w:pStyle w:val="Testonotaapidipagina"/>
        <w:widowControl w:val="0"/>
        <w:spacing w:after="120" w:line="276" w:lineRule="auto"/>
        <w:jc w:val="both"/>
        <w:rPr>
          <w:rFonts w:ascii="Arial" w:hAnsi="Arial" w:cs="Arial"/>
          <w:color w:val="808080"/>
        </w:rPr>
      </w:pPr>
    </w:p>
    <w:p w14:paraId="6F4A2724" w14:textId="6F59D164" w:rsidR="0098586B" w:rsidRPr="00C5075C" w:rsidRDefault="0098586B" w:rsidP="0079466E">
      <w:pPr>
        <w:pStyle w:val="Testonotaapidipagina"/>
        <w:widowControl w:val="0"/>
        <w:spacing w:after="120" w:line="276" w:lineRule="auto"/>
        <w:jc w:val="both"/>
        <w:rPr>
          <w:rFonts w:ascii="Arial" w:hAnsi="Arial" w:cs="Arial"/>
          <w:sz w:val="16"/>
          <w:szCs w:val="16"/>
        </w:rPr>
      </w:pPr>
      <w:r w:rsidRPr="00C5075C">
        <w:rPr>
          <w:rFonts w:ascii="Arial" w:hAnsi="Arial" w:cs="Arial"/>
          <w:color w:val="808080"/>
          <w:sz w:val="16"/>
          <w:szCs w:val="16"/>
        </w:rPr>
        <w:t xml:space="preserve">Documento sottoscritto con firma digitale, ai sensi del D.lgs. 7 marzo 2005, n. 82 e del decreto del Presidente del </w:t>
      </w:r>
      <w:proofErr w:type="gramStart"/>
      <w:r w:rsidRPr="00C5075C">
        <w:rPr>
          <w:rFonts w:ascii="Arial" w:hAnsi="Arial" w:cs="Arial"/>
          <w:color w:val="808080"/>
          <w:sz w:val="16"/>
          <w:szCs w:val="16"/>
        </w:rPr>
        <w:t>Consiglio dei Ministri</w:t>
      </w:r>
      <w:proofErr w:type="gramEnd"/>
      <w:r w:rsidRPr="00C5075C">
        <w:rPr>
          <w:rFonts w:ascii="Arial" w:hAnsi="Arial" w:cs="Arial"/>
          <w:color w:val="808080"/>
          <w:sz w:val="16"/>
          <w:szCs w:val="16"/>
        </w:rPr>
        <w:t xml:space="preserve"> 30 marzo 2009 e successive modificazioni</w:t>
      </w:r>
    </w:p>
    <w:p w14:paraId="79FE5C9B" w14:textId="77777777" w:rsidR="0098586B" w:rsidRPr="00C5075C" w:rsidRDefault="0098586B" w:rsidP="005B4FB5">
      <w:pPr>
        <w:spacing w:line="360" w:lineRule="auto"/>
        <w:jc w:val="both"/>
        <w:rPr>
          <w:rFonts w:ascii="Arial" w:hAnsi="Arial" w:cs="Arial"/>
          <w:i/>
          <w:iCs/>
          <w:sz w:val="16"/>
          <w:szCs w:val="16"/>
        </w:rPr>
      </w:pPr>
    </w:p>
    <w:p w14:paraId="0E666428" w14:textId="290F1250" w:rsidR="005B4FB5" w:rsidRPr="00C5075C" w:rsidRDefault="005B4FB5" w:rsidP="005B4FB5">
      <w:pPr>
        <w:spacing w:line="360" w:lineRule="auto"/>
        <w:jc w:val="both"/>
        <w:rPr>
          <w:rFonts w:ascii="Arial" w:hAnsi="Arial" w:cs="Arial"/>
          <w:i/>
          <w:iCs/>
          <w:sz w:val="16"/>
          <w:szCs w:val="16"/>
        </w:rPr>
      </w:pPr>
    </w:p>
    <w:sectPr w:rsidR="005B4FB5" w:rsidRPr="00C5075C" w:rsidSect="004F467A">
      <w:headerReference w:type="default" r:id="rId10"/>
      <w:footerReference w:type="even" r:id="rId11"/>
      <w:footerReference w:type="default" r:id="rId12"/>
      <w:pgSz w:w="11906" w:h="16838"/>
      <w:pgMar w:top="2177" w:right="1274" w:bottom="156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19E26" w14:textId="77777777" w:rsidR="007365D4" w:rsidRDefault="007365D4">
      <w:r>
        <w:separator/>
      </w:r>
    </w:p>
  </w:endnote>
  <w:endnote w:type="continuationSeparator" w:id="0">
    <w:p w14:paraId="622CE4F5" w14:textId="77777777" w:rsidR="007365D4" w:rsidRDefault="00736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C6C90" w14:textId="77777777" w:rsidR="005B4FB5" w:rsidRDefault="005B4FB5" w:rsidP="00775BC0">
    <w:pPr>
      <w:pStyle w:val="Pidipagina"/>
      <w:framePr w:wrap="around" w:vAnchor="text" w:hAnchor="margin" w:xAlign="right" w:y="1"/>
      <w:rPr>
        <w:rStyle w:val="Numeropagina"/>
        <w:rFonts w:eastAsiaTheme="majorEastAsia"/>
      </w:rPr>
    </w:pPr>
    <w:r>
      <w:rPr>
        <w:rStyle w:val="Numeropagina"/>
        <w:rFonts w:eastAsiaTheme="majorEastAsia"/>
      </w:rPr>
      <w:fldChar w:fldCharType="begin"/>
    </w:r>
    <w:r>
      <w:rPr>
        <w:rStyle w:val="Numeropagina"/>
        <w:rFonts w:eastAsiaTheme="majorEastAsia"/>
      </w:rPr>
      <w:instrText xml:space="preserve">PAGE  </w:instrText>
    </w:r>
    <w:r>
      <w:rPr>
        <w:rStyle w:val="Numeropagina"/>
        <w:rFonts w:eastAsiaTheme="majorEastAsia"/>
      </w:rPr>
      <w:fldChar w:fldCharType="end"/>
    </w:r>
  </w:p>
  <w:p w14:paraId="27FDAF19" w14:textId="77777777" w:rsidR="005B4FB5" w:rsidRDefault="005B4FB5" w:rsidP="00775BC0">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E3D48" w14:textId="77777777" w:rsidR="005B4FB5" w:rsidRPr="00687A0C" w:rsidRDefault="005B4FB5" w:rsidP="00775BC0">
    <w:pPr>
      <w:pStyle w:val="Pidipagina"/>
      <w:framePr w:wrap="around" w:vAnchor="text" w:hAnchor="margin" w:xAlign="right" w:y="1"/>
      <w:rPr>
        <w:rStyle w:val="Numeropagina"/>
        <w:rFonts w:ascii="Verdana" w:eastAsiaTheme="majorEastAsia" w:hAnsi="Verdana"/>
        <w:sz w:val="18"/>
        <w:szCs w:val="18"/>
      </w:rPr>
    </w:pPr>
    <w:r w:rsidRPr="00687A0C">
      <w:rPr>
        <w:rStyle w:val="Numeropagina"/>
        <w:rFonts w:ascii="Verdana" w:eastAsiaTheme="majorEastAsia" w:hAnsi="Verdana"/>
        <w:sz w:val="18"/>
        <w:szCs w:val="18"/>
      </w:rPr>
      <w:fldChar w:fldCharType="begin"/>
    </w:r>
    <w:r w:rsidRPr="00687A0C">
      <w:rPr>
        <w:rStyle w:val="Numeropagina"/>
        <w:rFonts w:ascii="Verdana" w:eastAsiaTheme="majorEastAsia" w:hAnsi="Verdana"/>
        <w:sz w:val="18"/>
        <w:szCs w:val="18"/>
      </w:rPr>
      <w:instrText xml:space="preserve">PAGE  </w:instrText>
    </w:r>
    <w:r w:rsidRPr="00687A0C">
      <w:rPr>
        <w:rStyle w:val="Numeropagina"/>
        <w:rFonts w:ascii="Verdana" w:eastAsiaTheme="majorEastAsia" w:hAnsi="Verdana"/>
        <w:sz w:val="18"/>
        <w:szCs w:val="18"/>
      </w:rPr>
      <w:fldChar w:fldCharType="separate"/>
    </w:r>
    <w:r>
      <w:rPr>
        <w:rStyle w:val="Numeropagina"/>
        <w:rFonts w:ascii="Verdana" w:eastAsiaTheme="majorEastAsia" w:hAnsi="Verdana"/>
        <w:noProof/>
        <w:sz w:val="18"/>
        <w:szCs w:val="18"/>
      </w:rPr>
      <w:t>1</w:t>
    </w:r>
    <w:r w:rsidRPr="00687A0C">
      <w:rPr>
        <w:rStyle w:val="Numeropagina"/>
        <w:rFonts w:ascii="Verdana" w:eastAsiaTheme="majorEastAsia" w:hAnsi="Verdana"/>
        <w:sz w:val="18"/>
        <w:szCs w:val="18"/>
      </w:rPr>
      <w:fldChar w:fldCharType="end"/>
    </w:r>
  </w:p>
  <w:p w14:paraId="36E1B3BF" w14:textId="77777777" w:rsidR="005B4FB5" w:rsidRDefault="005B4FB5" w:rsidP="00775BC0">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23FBC" w14:textId="77777777" w:rsidR="007365D4" w:rsidRDefault="007365D4">
      <w:r>
        <w:separator/>
      </w:r>
    </w:p>
  </w:footnote>
  <w:footnote w:type="continuationSeparator" w:id="0">
    <w:p w14:paraId="7DDBE305" w14:textId="77777777" w:rsidR="007365D4" w:rsidRDefault="00736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55519" w14:textId="18982B41" w:rsidR="005B4FB5" w:rsidRPr="003048F2" w:rsidRDefault="00011282" w:rsidP="00775BC0">
    <w:pPr>
      <w:pStyle w:val="Intestazione"/>
      <w:jc w:val="right"/>
      <w:rPr>
        <w:rFonts w:ascii="Calibri" w:hAnsi="Calibri" w:cs="Calibri"/>
        <w:bCs/>
        <w:i/>
        <w:iCs/>
        <w:sz w:val="18"/>
        <w:szCs w:val="18"/>
      </w:rPr>
    </w:pPr>
    <w:r w:rsidRPr="00011282">
      <w:rPr>
        <w:rFonts w:ascii="Calibri" w:hAnsi="Calibri" w:cs="Calibri"/>
        <w:bCs/>
        <w:i/>
        <w:iCs/>
        <w:noProof/>
        <w:sz w:val="18"/>
        <w:szCs w:val="18"/>
      </w:rPr>
      <w:drawing>
        <wp:anchor distT="0" distB="0" distL="114300" distR="114300" simplePos="0" relativeHeight="251658240" behindDoc="0" locked="0" layoutInCell="1" allowOverlap="1" wp14:anchorId="20C026A5" wp14:editId="7B11B0BB">
          <wp:simplePos x="0" y="0"/>
          <wp:positionH relativeFrom="margin">
            <wp:align>center</wp:align>
          </wp:positionH>
          <wp:positionV relativeFrom="paragraph">
            <wp:posOffset>283914</wp:posOffset>
          </wp:positionV>
          <wp:extent cx="5683542" cy="539778"/>
          <wp:effectExtent l="0" t="0" r="0" b="0"/>
          <wp:wrapThrough wrapText="bothSides">
            <wp:wrapPolygon edited="0">
              <wp:start x="0" y="0"/>
              <wp:lineTo x="0" y="20584"/>
              <wp:lineTo x="21503" y="20584"/>
              <wp:lineTo x="21503" y="0"/>
              <wp:lineTo x="0" y="0"/>
            </wp:wrapPolygon>
          </wp:wrapThrough>
          <wp:docPr id="157828830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042025" name=""/>
                  <pic:cNvPicPr/>
                </pic:nvPicPr>
                <pic:blipFill>
                  <a:blip r:embed="rId1">
                    <a:extLst>
                      <a:ext uri="{28A0092B-C50C-407E-A947-70E740481C1C}">
                        <a14:useLocalDpi xmlns:a14="http://schemas.microsoft.com/office/drawing/2010/main" val="0"/>
                      </a:ext>
                    </a:extLst>
                  </a:blip>
                  <a:stretch>
                    <a:fillRect/>
                  </a:stretch>
                </pic:blipFill>
                <pic:spPr>
                  <a:xfrm>
                    <a:off x="0" y="0"/>
                    <a:ext cx="5683542" cy="539778"/>
                  </a:xfrm>
                  <a:prstGeom prst="rect">
                    <a:avLst/>
                  </a:prstGeom>
                </pic:spPr>
              </pic:pic>
            </a:graphicData>
          </a:graphic>
        </wp:anchor>
      </w:drawing>
    </w:r>
    <w:r w:rsidR="003048F2" w:rsidRPr="003048F2">
      <w:rPr>
        <w:rFonts w:ascii="Calibri" w:hAnsi="Calibri" w:cs="Calibri"/>
        <w:bCs/>
        <w:i/>
        <w:iCs/>
        <w:sz w:val="18"/>
        <w:szCs w:val="18"/>
      </w:rPr>
      <w:t>DSAN polizza catastrofale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A2B2B"/>
    <w:multiLevelType w:val="hybridMultilevel"/>
    <w:tmpl w:val="9A3EEA6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7826CED"/>
    <w:multiLevelType w:val="hybridMultilevel"/>
    <w:tmpl w:val="19BEDF48"/>
    <w:lvl w:ilvl="0" w:tplc="C46281B4">
      <w:start w:val="1"/>
      <w:numFmt w:val="bullet"/>
      <w:lvlText w:val=""/>
      <w:lvlJc w:val="left"/>
      <w:pPr>
        <w:ind w:left="100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5AC340E3"/>
    <w:multiLevelType w:val="hybridMultilevel"/>
    <w:tmpl w:val="395A8A02"/>
    <w:lvl w:ilvl="0" w:tplc="26E8161A">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16cid:durableId="998844248">
    <w:abstractNumId w:val="0"/>
  </w:num>
  <w:num w:numId="2" w16cid:durableId="584919893">
    <w:abstractNumId w:val="1"/>
  </w:num>
  <w:num w:numId="3" w16cid:durableId="15843359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B5"/>
    <w:rsid w:val="00011282"/>
    <w:rsid w:val="0002136C"/>
    <w:rsid w:val="00026192"/>
    <w:rsid w:val="0002791E"/>
    <w:rsid w:val="00062250"/>
    <w:rsid w:val="000F0FE2"/>
    <w:rsid w:val="001060E8"/>
    <w:rsid w:val="00111DF5"/>
    <w:rsid w:val="001172ED"/>
    <w:rsid w:val="0017666A"/>
    <w:rsid w:val="001C27A9"/>
    <w:rsid w:val="001E5265"/>
    <w:rsid w:val="001F0A30"/>
    <w:rsid w:val="00281D3D"/>
    <w:rsid w:val="002A346C"/>
    <w:rsid w:val="002C55DD"/>
    <w:rsid w:val="002D429A"/>
    <w:rsid w:val="002F28A3"/>
    <w:rsid w:val="002F4C29"/>
    <w:rsid w:val="002F6181"/>
    <w:rsid w:val="00302583"/>
    <w:rsid w:val="003048F2"/>
    <w:rsid w:val="003103D4"/>
    <w:rsid w:val="003806DF"/>
    <w:rsid w:val="00384A59"/>
    <w:rsid w:val="0038590C"/>
    <w:rsid w:val="003C4E2D"/>
    <w:rsid w:val="003D6DDE"/>
    <w:rsid w:val="003E55EE"/>
    <w:rsid w:val="00494665"/>
    <w:rsid w:val="004B1AA8"/>
    <w:rsid w:val="004D50F6"/>
    <w:rsid w:val="004F467A"/>
    <w:rsid w:val="005149FA"/>
    <w:rsid w:val="005818B9"/>
    <w:rsid w:val="005819F1"/>
    <w:rsid w:val="0059705E"/>
    <w:rsid w:val="005B4FB5"/>
    <w:rsid w:val="005C2E88"/>
    <w:rsid w:val="0065516E"/>
    <w:rsid w:val="0068224B"/>
    <w:rsid w:val="006A10F4"/>
    <w:rsid w:val="006A2818"/>
    <w:rsid w:val="006A4443"/>
    <w:rsid w:val="006B121E"/>
    <w:rsid w:val="006C4114"/>
    <w:rsid w:val="00732DC7"/>
    <w:rsid w:val="007365D4"/>
    <w:rsid w:val="007502FA"/>
    <w:rsid w:val="00775BC0"/>
    <w:rsid w:val="00777A8C"/>
    <w:rsid w:val="007837A4"/>
    <w:rsid w:val="0079466E"/>
    <w:rsid w:val="008140C0"/>
    <w:rsid w:val="00861B6E"/>
    <w:rsid w:val="008707FD"/>
    <w:rsid w:val="008842FD"/>
    <w:rsid w:val="008A0B76"/>
    <w:rsid w:val="008B1FB9"/>
    <w:rsid w:val="008C0E2D"/>
    <w:rsid w:val="008D482B"/>
    <w:rsid w:val="008F30E9"/>
    <w:rsid w:val="008F449F"/>
    <w:rsid w:val="009153D0"/>
    <w:rsid w:val="009210E6"/>
    <w:rsid w:val="009321A7"/>
    <w:rsid w:val="00970604"/>
    <w:rsid w:val="0098586B"/>
    <w:rsid w:val="00990F20"/>
    <w:rsid w:val="0099622B"/>
    <w:rsid w:val="009A02B7"/>
    <w:rsid w:val="009A17B9"/>
    <w:rsid w:val="009C7538"/>
    <w:rsid w:val="00A6246B"/>
    <w:rsid w:val="00AE3F4D"/>
    <w:rsid w:val="00B42251"/>
    <w:rsid w:val="00B47891"/>
    <w:rsid w:val="00B5023F"/>
    <w:rsid w:val="00B80A53"/>
    <w:rsid w:val="00BA3E82"/>
    <w:rsid w:val="00BA53ED"/>
    <w:rsid w:val="00BF088B"/>
    <w:rsid w:val="00BF0E3E"/>
    <w:rsid w:val="00BF2E05"/>
    <w:rsid w:val="00C5075C"/>
    <w:rsid w:val="00C531B2"/>
    <w:rsid w:val="00C60330"/>
    <w:rsid w:val="00CA0967"/>
    <w:rsid w:val="00CC575D"/>
    <w:rsid w:val="00CC65FA"/>
    <w:rsid w:val="00CF19AA"/>
    <w:rsid w:val="00D4631B"/>
    <w:rsid w:val="00D86720"/>
    <w:rsid w:val="00DE4148"/>
    <w:rsid w:val="00E22D69"/>
    <w:rsid w:val="00E342D9"/>
    <w:rsid w:val="00E351B8"/>
    <w:rsid w:val="00E36AE0"/>
    <w:rsid w:val="00E82B68"/>
    <w:rsid w:val="00EE37E4"/>
    <w:rsid w:val="00F059E7"/>
    <w:rsid w:val="00F076AE"/>
    <w:rsid w:val="00FA0382"/>
    <w:rsid w:val="31666F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0E7C2"/>
  <w15:chartTrackingRefBased/>
  <w15:docId w15:val="{B4B91CA5-4D8D-4AE3-A4E5-553B1BB73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B4FB5"/>
    <w:pPr>
      <w:spacing w:after="0" w:line="240" w:lineRule="auto"/>
    </w:pPr>
    <w:rPr>
      <w:rFonts w:ascii="Times New Roman" w:eastAsia="Times New Roman" w:hAnsi="Times New Roman" w:cs="Times New Roman"/>
      <w:kern w:val="0"/>
      <w:sz w:val="24"/>
      <w:szCs w:val="24"/>
      <w:lang w:eastAsia="it-IT"/>
    </w:rPr>
  </w:style>
  <w:style w:type="paragraph" w:styleId="Titolo1">
    <w:name w:val="heading 1"/>
    <w:basedOn w:val="Normale"/>
    <w:next w:val="Normale"/>
    <w:link w:val="Titolo1Carattere"/>
    <w:uiPriority w:val="9"/>
    <w:qFormat/>
    <w:rsid w:val="005B4F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5B4F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5B4FB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5B4FB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5B4FB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5B4FB5"/>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5B4FB5"/>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5B4FB5"/>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5B4FB5"/>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B4FB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5B4FB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5B4FB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5B4FB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5B4FB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5B4FB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5B4FB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5B4FB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5B4FB5"/>
    <w:rPr>
      <w:rFonts w:eastAsiaTheme="majorEastAsia" w:cstheme="majorBidi"/>
      <w:color w:val="272727" w:themeColor="text1" w:themeTint="D8"/>
    </w:rPr>
  </w:style>
  <w:style w:type="paragraph" w:styleId="Titolo">
    <w:name w:val="Title"/>
    <w:basedOn w:val="Normale"/>
    <w:next w:val="Normale"/>
    <w:link w:val="TitoloCarattere"/>
    <w:uiPriority w:val="10"/>
    <w:qFormat/>
    <w:rsid w:val="005B4FB5"/>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5B4FB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5B4FB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5B4FB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5B4FB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5B4FB5"/>
    <w:rPr>
      <w:i/>
      <w:iCs/>
      <w:color w:val="404040" w:themeColor="text1" w:themeTint="BF"/>
    </w:rPr>
  </w:style>
  <w:style w:type="paragraph" w:styleId="Paragrafoelenco">
    <w:name w:val="List Paragraph"/>
    <w:basedOn w:val="Normale"/>
    <w:uiPriority w:val="34"/>
    <w:qFormat/>
    <w:rsid w:val="005B4FB5"/>
    <w:pPr>
      <w:ind w:left="720"/>
      <w:contextualSpacing/>
    </w:pPr>
  </w:style>
  <w:style w:type="character" w:styleId="Enfasiintensa">
    <w:name w:val="Intense Emphasis"/>
    <w:basedOn w:val="Carpredefinitoparagrafo"/>
    <w:uiPriority w:val="21"/>
    <w:qFormat/>
    <w:rsid w:val="005B4FB5"/>
    <w:rPr>
      <w:i/>
      <w:iCs/>
      <w:color w:val="0F4761" w:themeColor="accent1" w:themeShade="BF"/>
    </w:rPr>
  </w:style>
  <w:style w:type="paragraph" w:styleId="Citazioneintensa">
    <w:name w:val="Intense Quote"/>
    <w:basedOn w:val="Normale"/>
    <w:next w:val="Normale"/>
    <w:link w:val="CitazioneintensaCarattere"/>
    <w:uiPriority w:val="30"/>
    <w:qFormat/>
    <w:rsid w:val="005B4F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5B4FB5"/>
    <w:rPr>
      <w:i/>
      <w:iCs/>
      <w:color w:val="0F4761" w:themeColor="accent1" w:themeShade="BF"/>
    </w:rPr>
  </w:style>
  <w:style w:type="character" w:styleId="Riferimentointenso">
    <w:name w:val="Intense Reference"/>
    <w:basedOn w:val="Carpredefinitoparagrafo"/>
    <w:uiPriority w:val="32"/>
    <w:qFormat/>
    <w:rsid w:val="005B4FB5"/>
    <w:rPr>
      <w:b/>
      <w:bCs/>
      <w:smallCaps/>
      <w:color w:val="0F4761" w:themeColor="accent1" w:themeShade="BF"/>
      <w:spacing w:val="5"/>
    </w:rPr>
  </w:style>
  <w:style w:type="paragraph" w:styleId="Intestazione">
    <w:name w:val="header"/>
    <w:basedOn w:val="Normale"/>
    <w:link w:val="IntestazioneCarattere"/>
    <w:rsid w:val="005B4FB5"/>
    <w:pPr>
      <w:tabs>
        <w:tab w:val="center" w:pos="4819"/>
        <w:tab w:val="right" w:pos="9638"/>
      </w:tabs>
    </w:pPr>
  </w:style>
  <w:style w:type="character" w:customStyle="1" w:styleId="IntestazioneCarattere">
    <w:name w:val="Intestazione Carattere"/>
    <w:basedOn w:val="Carpredefinitoparagrafo"/>
    <w:link w:val="Intestazione"/>
    <w:rsid w:val="005B4FB5"/>
    <w:rPr>
      <w:rFonts w:ascii="Times New Roman" w:eastAsia="Times New Roman" w:hAnsi="Times New Roman" w:cs="Times New Roman"/>
      <w:kern w:val="0"/>
      <w:sz w:val="24"/>
      <w:szCs w:val="24"/>
      <w:lang w:eastAsia="it-IT"/>
    </w:rPr>
  </w:style>
  <w:style w:type="paragraph" w:styleId="Pidipagina">
    <w:name w:val="footer"/>
    <w:basedOn w:val="Normale"/>
    <w:link w:val="PidipaginaCarattere"/>
    <w:rsid w:val="005B4FB5"/>
    <w:pPr>
      <w:tabs>
        <w:tab w:val="center" w:pos="4819"/>
        <w:tab w:val="right" w:pos="9638"/>
      </w:tabs>
    </w:pPr>
  </w:style>
  <w:style w:type="character" w:customStyle="1" w:styleId="PidipaginaCarattere">
    <w:name w:val="Piè di pagina Carattere"/>
    <w:basedOn w:val="Carpredefinitoparagrafo"/>
    <w:link w:val="Pidipagina"/>
    <w:rsid w:val="005B4FB5"/>
    <w:rPr>
      <w:rFonts w:ascii="Times New Roman" w:eastAsia="Times New Roman" w:hAnsi="Times New Roman" w:cs="Times New Roman"/>
      <w:kern w:val="0"/>
      <w:sz w:val="24"/>
      <w:szCs w:val="24"/>
      <w:lang w:eastAsia="it-IT"/>
    </w:rPr>
  </w:style>
  <w:style w:type="character" w:styleId="Numeropagina">
    <w:name w:val="page number"/>
    <w:basedOn w:val="Carpredefinitoparagrafo"/>
    <w:rsid w:val="005B4FB5"/>
  </w:style>
  <w:style w:type="paragraph" w:styleId="Revisione">
    <w:name w:val="Revision"/>
    <w:hidden/>
    <w:uiPriority w:val="99"/>
    <w:semiHidden/>
    <w:rsid w:val="00775BC0"/>
    <w:pPr>
      <w:spacing w:after="0" w:line="240" w:lineRule="auto"/>
    </w:pPr>
    <w:rPr>
      <w:rFonts w:ascii="Times New Roman" w:eastAsia="Times New Roman" w:hAnsi="Times New Roman" w:cs="Times New Roman"/>
      <w:kern w:val="0"/>
      <w:sz w:val="24"/>
      <w:szCs w:val="24"/>
      <w:lang w:eastAsia="it-I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98586B"/>
    <w:rPr>
      <w:sz w:val="20"/>
      <w:szCs w:val="20"/>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98586B"/>
    <w:rPr>
      <w:rFonts w:ascii="Times New Roman" w:eastAsia="Times New Roman" w:hAnsi="Times New Roman" w:cs="Times New Roman"/>
      <w:kern w:val="0"/>
      <w:sz w:val="20"/>
      <w:szCs w:val="20"/>
      <w:lang w:eastAsia="it-IT"/>
      <w14:ligatures w14:val="none"/>
    </w:rPr>
  </w:style>
  <w:style w:type="character" w:styleId="Rimandocommento">
    <w:name w:val="annotation reference"/>
    <w:basedOn w:val="Carpredefinitoparagrafo"/>
    <w:uiPriority w:val="99"/>
    <w:semiHidden/>
    <w:unhideWhenUsed/>
    <w:rsid w:val="006B121E"/>
    <w:rPr>
      <w:sz w:val="16"/>
      <w:szCs w:val="16"/>
    </w:rPr>
  </w:style>
  <w:style w:type="paragraph" w:styleId="Testocommento">
    <w:name w:val="annotation text"/>
    <w:basedOn w:val="Normale"/>
    <w:link w:val="TestocommentoCarattere"/>
    <w:uiPriority w:val="99"/>
    <w:unhideWhenUsed/>
    <w:rsid w:val="006B121E"/>
    <w:rPr>
      <w:sz w:val="20"/>
      <w:szCs w:val="20"/>
    </w:rPr>
  </w:style>
  <w:style w:type="character" w:customStyle="1" w:styleId="TestocommentoCarattere">
    <w:name w:val="Testo commento Carattere"/>
    <w:basedOn w:val="Carpredefinitoparagrafo"/>
    <w:link w:val="Testocommento"/>
    <w:uiPriority w:val="99"/>
    <w:rsid w:val="006B121E"/>
    <w:rPr>
      <w:rFonts w:ascii="Times New Roman" w:eastAsia="Times New Roman" w:hAnsi="Times New Roman" w:cs="Times New Roman"/>
      <w:kern w:val="0"/>
      <w:sz w:val="20"/>
      <w:szCs w:val="20"/>
      <w:lang w:eastAsia="it-IT"/>
    </w:rPr>
  </w:style>
  <w:style w:type="paragraph" w:styleId="Soggettocommento">
    <w:name w:val="annotation subject"/>
    <w:basedOn w:val="Testocommento"/>
    <w:next w:val="Testocommento"/>
    <w:link w:val="SoggettocommentoCarattere"/>
    <w:uiPriority w:val="99"/>
    <w:semiHidden/>
    <w:unhideWhenUsed/>
    <w:rsid w:val="006B121E"/>
    <w:rPr>
      <w:b/>
      <w:bCs/>
    </w:rPr>
  </w:style>
  <w:style w:type="character" w:customStyle="1" w:styleId="SoggettocommentoCarattere">
    <w:name w:val="Soggetto commento Carattere"/>
    <w:basedOn w:val="TestocommentoCarattere"/>
    <w:link w:val="Soggettocommento"/>
    <w:uiPriority w:val="99"/>
    <w:semiHidden/>
    <w:rsid w:val="006B121E"/>
    <w:rPr>
      <w:rFonts w:ascii="Times New Roman" w:eastAsia="Times New Roman" w:hAnsi="Times New Roman" w:cs="Times New Roman"/>
      <w:b/>
      <w:bCs/>
      <w:kern w:val="0"/>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numero xmlns="be877ada-573a-4eed-83a5-71a342a73e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96C857-6C05-462C-AFAE-D76668D989AD}">
  <ds:schemaRefs>
    <ds:schemaRef ds:uri="be877ada-573a-4eed-83a5-71a342a73ea7"/>
    <ds:schemaRef ds:uri="http://www.w3.org/XML/1998/namespace"/>
    <ds:schemaRef ds:uri="http://purl.org/dc/terms/"/>
    <ds:schemaRef ds:uri="http://purl.org/dc/elements/1.1/"/>
    <ds:schemaRef ds:uri="http://schemas.openxmlformats.org/package/2006/metadata/core-properties"/>
    <ds:schemaRef ds:uri="http://schemas.microsoft.com/office/2006/documentManagement/types"/>
    <ds:schemaRef ds:uri="http://purl.org/dc/dcmitype/"/>
    <ds:schemaRef ds:uri="35d72b6e-5700-4c3b-b909-0af6f04aaa48"/>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559000A1-73FA-4F1D-BAF6-183210600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344F42-65AF-42E5-AC30-48687887DE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Pages>
  <Words>693</Words>
  <Characters>3954</Characters>
  <Application>Microsoft Office Word</Application>
  <DocSecurity>0</DocSecurity>
  <Lines>32</Lines>
  <Paragraphs>9</Paragraphs>
  <ScaleCrop>false</ScaleCrop>
  <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55</cp:revision>
  <dcterms:created xsi:type="dcterms:W3CDTF">2025-10-02T18:37:00Z</dcterms:created>
  <dcterms:modified xsi:type="dcterms:W3CDTF">2026-03-26T12:32:00Z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docLang">
    <vt:lpwstr>it</vt:lpwstr>
  </property>
  <property fmtid="{D5CDD505-2E9C-101B-9397-08002B2CF9AE}" pid="4" name="MediaServiceImageTags">
    <vt:lpwstr/>
  </property>
</Properties>
</file>